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8D27D" w14:textId="77777777" w:rsidR="00AD4B22" w:rsidRDefault="008C7529">
      <w:pPr>
        <w:pStyle w:val="HTML"/>
        <w:widowControl/>
        <w:shd w:val="clear" w:color="auto" w:fill="FFFFFF"/>
        <w:spacing w:line="360" w:lineRule="auto"/>
        <w:jc w:val="center"/>
        <w:rPr>
          <w:rFonts w:asciiTheme="minorEastAsia" w:eastAsiaTheme="minorEastAsia" w:hAnsiTheme="minorEastAsia" w:cstheme="minorEastAsia" w:hint="default"/>
          <w:color w:val="000000"/>
          <w:sz w:val="32"/>
          <w:szCs w:val="32"/>
          <w:shd w:val="clear" w:color="auto" w:fill="FFFFFF"/>
        </w:rPr>
      </w:pPr>
      <w:r>
        <w:rPr>
          <w:rFonts w:asciiTheme="minorEastAsia" w:eastAsiaTheme="minorEastAsia" w:hAnsiTheme="minorEastAsia" w:cstheme="minorEastAsia"/>
          <w:color w:val="000000"/>
          <w:sz w:val="32"/>
          <w:szCs w:val="32"/>
          <w:shd w:val="clear" w:color="auto" w:fill="FFFFFF"/>
        </w:rPr>
        <w:t>泰山小学女足体能训练方案</w:t>
      </w:r>
    </w:p>
    <w:p w14:paraId="07BFF761" w14:textId="77777777" w:rsidR="00AD4B22" w:rsidRDefault="008C7529">
      <w:pPr>
        <w:pStyle w:val="HTML"/>
        <w:widowControl/>
        <w:shd w:val="clear" w:color="auto" w:fill="FFFFFF"/>
        <w:spacing w:line="360" w:lineRule="auto"/>
        <w:ind w:firstLine="420"/>
        <w:rPr>
          <w:rFonts w:asciiTheme="minorEastAsia" w:eastAsiaTheme="minorEastAsia" w:hAnsiTheme="minorEastAsia" w:cstheme="minorEastAsia" w:hint="default"/>
          <w:color w:val="000000"/>
          <w:sz w:val="21"/>
          <w:szCs w:val="21"/>
          <w:shd w:val="clear" w:color="auto" w:fill="FFFFFF"/>
        </w:rPr>
      </w:pPr>
      <w:r>
        <w:rPr>
          <w:rFonts w:asciiTheme="minorEastAsia" w:eastAsiaTheme="minorEastAsia" w:hAnsiTheme="minorEastAsia" w:cstheme="minorEastAsia"/>
          <w:color w:val="000000"/>
          <w:sz w:val="21"/>
          <w:szCs w:val="21"/>
          <w:shd w:val="clear" w:color="auto" w:fill="FFFFFF"/>
        </w:rPr>
        <w:t>足球的</w:t>
      </w:r>
      <w:hyperlink r:id="rId6" w:tgtFrame="https://set2.mail.qq.com/cgi-bin/_blank" w:history="1">
        <w:r>
          <w:rPr>
            <w:rFonts w:asciiTheme="minorEastAsia" w:eastAsiaTheme="minorEastAsia" w:hAnsiTheme="minorEastAsia" w:cstheme="minorEastAsia"/>
            <w:color w:val="000000"/>
            <w:sz w:val="21"/>
            <w:szCs w:val="21"/>
            <w:shd w:val="clear" w:color="auto" w:fill="FFFFFF"/>
          </w:rPr>
          <w:t>体能训练</w:t>
        </w:r>
      </w:hyperlink>
      <w:r>
        <w:rPr>
          <w:rFonts w:asciiTheme="minorEastAsia" w:eastAsiaTheme="minorEastAsia" w:hAnsiTheme="minorEastAsia" w:cstheme="minorEastAsia"/>
          <w:color w:val="000000"/>
          <w:sz w:val="21"/>
          <w:szCs w:val="21"/>
          <w:shd w:val="clear" w:color="auto" w:fill="FFFFFF"/>
        </w:rPr>
        <w:t>主要是耐力与力量的恢复与增强，其次，平衡训练与韧性训练有助于进一步提高体能增强的合理性与平衡性，具体方法如下：</w:t>
      </w:r>
    </w:p>
    <w:p w14:paraId="6A820247" w14:textId="77777777" w:rsidR="00AD4B22" w:rsidRDefault="008C7529">
      <w:pPr>
        <w:pStyle w:val="a3"/>
        <w:widowControl/>
        <w:numPr>
          <w:ilvl w:val="0"/>
          <w:numId w:val="1"/>
        </w:numPr>
        <w:shd w:val="clear" w:color="auto" w:fill="FFFFFF"/>
        <w:spacing w:line="360" w:lineRule="auto"/>
        <w:rPr>
          <w:rFonts w:asciiTheme="minorEastAsia" w:hAnsiTheme="minorEastAsia" w:cstheme="minorEastAsia"/>
          <w:color w:val="000000"/>
          <w:kern w:val="0"/>
          <w:sz w:val="21"/>
          <w:szCs w:val="21"/>
          <w:shd w:val="clear" w:color="auto" w:fill="FFFFFF"/>
          <w:lang w:bidi="ar"/>
        </w:rPr>
      </w:pPr>
      <w:r>
        <w:rPr>
          <w:rFonts w:asciiTheme="minorEastAsia" w:hAnsiTheme="minorEastAsia" w:cstheme="minorEastAsia" w:hint="eastAsia"/>
          <w:color w:val="000000"/>
          <w:kern w:val="0"/>
          <w:sz w:val="21"/>
          <w:szCs w:val="21"/>
          <w:shd w:val="clear" w:color="auto" w:fill="FFFFFF"/>
          <w:lang w:bidi="ar"/>
        </w:rPr>
        <w:t>体能的重要性</w:t>
      </w:r>
    </w:p>
    <w:p w14:paraId="189E46EC" w14:textId="77777777" w:rsidR="00AD4B22" w:rsidRDefault="008C7529">
      <w:pPr>
        <w:pStyle w:val="a3"/>
        <w:widowControl/>
        <w:shd w:val="clear" w:color="auto" w:fill="FFFFFF"/>
        <w:spacing w:line="360" w:lineRule="auto"/>
        <w:rPr>
          <w:rFonts w:asciiTheme="minorEastAsia" w:hAnsiTheme="minorEastAsia" w:cstheme="minorEastAsia"/>
          <w:color w:val="000000"/>
          <w:kern w:val="0"/>
          <w:sz w:val="21"/>
          <w:szCs w:val="21"/>
          <w:shd w:val="clear" w:color="auto" w:fill="FFFFFF"/>
          <w:lang w:bidi="ar"/>
        </w:rPr>
      </w:pPr>
      <w:r>
        <w:rPr>
          <w:rFonts w:asciiTheme="minorEastAsia" w:hAnsiTheme="minorEastAsia" w:cstheme="minorEastAsia" w:hint="eastAsia"/>
          <w:color w:val="000000"/>
          <w:kern w:val="0"/>
          <w:sz w:val="21"/>
          <w:szCs w:val="21"/>
          <w:shd w:val="clear" w:color="auto" w:fill="FFFFFF"/>
          <w:lang w:bidi="ar"/>
        </w:rPr>
        <w:t xml:space="preserve">    体能，指人机体的基本运动能力，它包括三个方面：一是身体形态，二是身体机能，三是身体素质。身体素质是体能的外在表现。身体素质是指人体速度、力量、弹跳力、耐久力、柔韧性、灵敏性等素质，体能训练能有效地提高少年儿童的身体健康水平，提高有机体的工作能力，提高对训练与比赛的适应力，有利于少年儿童掌握复杂的、先进的技术，为专项成绩的提高打下牢固的基础。良好的体能训练，是体育竞赛创造优异成绩的基础，良好的体能也往往是体育竞技最后夺取胜利的保证。</w:t>
      </w:r>
    </w:p>
    <w:p w14:paraId="0B137925" w14:textId="77777777" w:rsidR="00AD4B22" w:rsidRDefault="008C7529">
      <w:pPr>
        <w:pStyle w:val="a3"/>
        <w:widowControl/>
        <w:numPr>
          <w:ilvl w:val="0"/>
          <w:numId w:val="1"/>
        </w:numPr>
        <w:shd w:val="clear" w:color="auto" w:fill="FFFFFF"/>
        <w:spacing w:line="360" w:lineRule="auto"/>
        <w:rPr>
          <w:rFonts w:asciiTheme="minorEastAsia" w:hAnsiTheme="minorEastAsia" w:cstheme="minorEastAsia"/>
          <w:color w:val="000000"/>
          <w:spacing w:val="-6"/>
          <w:sz w:val="21"/>
          <w:szCs w:val="21"/>
        </w:rPr>
      </w:pPr>
      <w:r>
        <w:rPr>
          <w:rFonts w:asciiTheme="minorEastAsia" w:hAnsiTheme="minorEastAsia" w:cstheme="minorEastAsia" w:hint="eastAsia"/>
          <w:color w:val="000000"/>
          <w:sz w:val="21"/>
          <w:szCs w:val="21"/>
          <w:shd w:val="clear" w:color="auto" w:fill="FFFFFF"/>
        </w:rPr>
        <w:t>小肌肉群训练：</w:t>
      </w:r>
      <w:r>
        <w:rPr>
          <w:rFonts w:asciiTheme="minorEastAsia" w:hAnsiTheme="minorEastAsia" w:cstheme="minorEastAsia" w:hint="eastAsia"/>
          <w:color w:val="000000"/>
          <w:sz w:val="21"/>
          <w:szCs w:val="21"/>
          <w:shd w:val="clear" w:color="auto" w:fill="FFFFFF"/>
        </w:rPr>
        <w:br/>
      </w:r>
      <w:r>
        <w:rPr>
          <w:rFonts w:asciiTheme="minorEastAsia" w:hAnsiTheme="minorEastAsia" w:cstheme="minorEastAsia" w:hint="eastAsia"/>
          <w:color w:val="333333"/>
          <w:sz w:val="21"/>
          <w:szCs w:val="21"/>
          <w:shd w:val="clear" w:color="auto" w:fill="FFFFFF"/>
        </w:rPr>
        <w:t>1、 大腿肌肉</w:t>
      </w:r>
      <w:r>
        <w:rPr>
          <w:rFonts w:asciiTheme="minorEastAsia" w:hAnsiTheme="minorEastAsia" w:cstheme="minorEastAsia" w:hint="eastAsia"/>
          <w:color w:val="333333"/>
          <w:sz w:val="21"/>
          <w:szCs w:val="21"/>
          <w:shd w:val="clear" w:color="auto" w:fill="FFFFFF"/>
        </w:rPr>
        <w:br/>
        <w:t xml:space="preserve">    大腿肌肉是儿童日常活动的基础，锻炼大腿肌肉对于足球弹跳等动作都很有帮助。儿童锻炼大腿肌肉最简单的方法是跑步与爬楼梯，这些日常运动都能很好的训练到大腿的肌肉。</w:t>
      </w:r>
      <w:r>
        <w:rPr>
          <w:rFonts w:asciiTheme="minorEastAsia" w:hAnsiTheme="minorEastAsia" w:cstheme="minorEastAsia" w:hint="eastAsia"/>
          <w:color w:val="333333"/>
          <w:sz w:val="21"/>
          <w:szCs w:val="21"/>
          <w:shd w:val="clear" w:color="auto" w:fill="FFFFFF"/>
        </w:rPr>
        <w:br/>
        <w:t>2、 腹部肌肉</w:t>
      </w:r>
      <w:r>
        <w:rPr>
          <w:rFonts w:asciiTheme="minorEastAsia" w:hAnsiTheme="minorEastAsia" w:cstheme="minorEastAsia" w:hint="eastAsia"/>
          <w:color w:val="333333"/>
          <w:sz w:val="21"/>
          <w:szCs w:val="21"/>
          <w:shd w:val="clear" w:color="auto" w:fill="FFFFFF"/>
        </w:rPr>
        <w:br/>
        <w:t xml:space="preserve">    腹部肌肉可以有效的应对外部冲击对内脏器官的伤害，发达的腹部肌肉甚至可以很大程度的抑制冲击带来的痛觉。</w:t>
      </w:r>
      <w:r>
        <w:rPr>
          <w:rFonts w:asciiTheme="minorEastAsia" w:hAnsiTheme="minorEastAsia" w:cstheme="minorEastAsia" w:hint="eastAsia"/>
          <w:color w:val="333333"/>
          <w:sz w:val="21"/>
          <w:szCs w:val="21"/>
          <w:shd w:val="clear" w:color="auto" w:fill="FFFFFF"/>
        </w:rPr>
        <w:br/>
        <w:t>3、 背部肌肉</w:t>
      </w:r>
      <w:r>
        <w:rPr>
          <w:rFonts w:asciiTheme="minorEastAsia" w:hAnsiTheme="minorEastAsia" w:cstheme="minorEastAsia" w:hint="eastAsia"/>
          <w:color w:val="333333"/>
          <w:sz w:val="21"/>
          <w:szCs w:val="21"/>
          <w:shd w:val="clear" w:color="auto" w:fill="FFFFFF"/>
        </w:rPr>
        <w:br/>
        <w:t xml:space="preserve">    背部肌肉可以让儿童更容易地支持起上半身，使他们站姿更加合理，同时也可让他们更轻松地拾起重物。最简单的背部肌肉训练方法是让孩子收拾自己的物品。</w:t>
      </w:r>
      <w:r>
        <w:rPr>
          <w:rFonts w:asciiTheme="minorEastAsia" w:hAnsiTheme="minorEastAsia" w:cstheme="minorEastAsia" w:hint="eastAsia"/>
          <w:color w:val="333333"/>
          <w:sz w:val="21"/>
          <w:szCs w:val="21"/>
          <w:shd w:val="clear" w:color="auto" w:fill="FFFFFF"/>
        </w:rPr>
        <w:br/>
        <w:t>4、 肩部肌肉</w:t>
      </w:r>
      <w:r>
        <w:rPr>
          <w:rFonts w:asciiTheme="minorEastAsia" w:hAnsiTheme="minorEastAsia" w:cstheme="minorEastAsia" w:hint="eastAsia"/>
          <w:color w:val="333333"/>
          <w:sz w:val="21"/>
          <w:szCs w:val="21"/>
          <w:shd w:val="clear" w:color="auto" w:fill="FFFFFF"/>
        </w:rPr>
        <w:br/>
        <w:t xml:space="preserve">    肩部肌肉负责拉伸儿童的前胸，达到提胸的效果，同时可以提高儿童的手部推力。</w:t>
      </w:r>
      <w:r>
        <w:rPr>
          <w:rFonts w:asciiTheme="minorEastAsia" w:hAnsiTheme="minorEastAsia" w:cstheme="minorEastAsia" w:hint="eastAsia"/>
          <w:color w:val="333333"/>
          <w:sz w:val="21"/>
          <w:szCs w:val="21"/>
          <w:shd w:val="clear" w:color="auto" w:fill="FFFFFF"/>
        </w:rPr>
        <w:br/>
        <w:t>5、 手臂肌肉</w:t>
      </w:r>
      <w:r>
        <w:rPr>
          <w:rFonts w:asciiTheme="minorEastAsia" w:hAnsiTheme="minorEastAsia" w:cstheme="minorEastAsia" w:hint="eastAsia"/>
          <w:color w:val="333333"/>
          <w:sz w:val="21"/>
          <w:szCs w:val="21"/>
          <w:shd w:val="clear" w:color="auto" w:fill="FFFFFF"/>
        </w:rPr>
        <w:br/>
        <w:t xml:space="preserve">    手臂是儿童最常用的部位，强壮的手臂肌肉可以让儿童接触更多的事物，精细的手部动作还可提升儿童的脑适能。</w:t>
      </w:r>
      <w:r>
        <w:rPr>
          <w:rFonts w:asciiTheme="minorEastAsia" w:hAnsiTheme="minorEastAsia" w:cstheme="minorEastAsia" w:hint="eastAsia"/>
          <w:color w:val="000000"/>
          <w:sz w:val="21"/>
          <w:szCs w:val="21"/>
          <w:shd w:val="clear" w:color="auto" w:fill="FFFFFF"/>
        </w:rPr>
        <w:t xml:space="preserve">三、平衡训练 </w:t>
      </w:r>
      <w:r>
        <w:rPr>
          <w:rFonts w:asciiTheme="minorEastAsia" w:hAnsiTheme="minorEastAsia" w:cstheme="minorEastAsia" w:hint="eastAsia"/>
          <w:color w:val="000000"/>
          <w:sz w:val="21"/>
          <w:szCs w:val="21"/>
          <w:shd w:val="clear" w:color="auto" w:fill="FFFFFF"/>
        </w:rPr>
        <w:br/>
        <w:t xml:space="preserve">    平衡训练以恢复或改善身体平衡能力为目的的，主要以单脚平衡和动态平衡两种方法为主：</w:t>
      </w:r>
      <w:r>
        <w:rPr>
          <w:rFonts w:asciiTheme="minorEastAsia" w:hAnsiTheme="minorEastAsia" w:cstheme="minorEastAsia" w:hint="eastAsia"/>
          <w:color w:val="000000"/>
          <w:sz w:val="21"/>
          <w:szCs w:val="21"/>
          <w:shd w:val="clear" w:color="auto" w:fill="FFFFFF"/>
        </w:rPr>
        <w:br/>
        <w:t xml:space="preserve">1、单脚平衡：单脚站立完成前仰后俯动作多次。 </w:t>
      </w:r>
      <w:r>
        <w:rPr>
          <w:rFonts w:asciiTheme="minorEastAsia" w:hAnsiTheme="minorEastAsia" w:cstheme="minorEastAsia" w:hint="eastAsia"/>
          <w:color w:val="000000"/>
          <w:sz w:val="21"/>
          <w:szCs w:val="21"/>
          <w:shd w:val="clear" w:color="auto" w:fill="FFFFFF"/>
        </w:rPr>
        <w:br/>
      </w:r>
      <w:r>
        <w:rPr>
          <w:rFonts w:asciiTheme="minorEastAsia" w:hAnsiTheme="minorEastAsia" w:cstheme="minorEastAsia" w:hint="eastAsia"/>
          <w:color w:val="000000"/>
          <w:sz w:val="21"/>
          <w:szCs w:val="21"/>
          <w:shd w:val="clear" w:color="auto" w:fill="FFFFFF"/>
        </w:rPr>
        <w:lastRenderedPageBreak/>
        <w:t xml:space="preserve">2、动态平衡：选择一离地窄坎，像走平衡木样行走；或单脚跳格子。 </w:t>
      </w:r>
      <w:r>
        <w:rPr>
          <w:rFonts w:asciiTheme="minorEastAsia" w:hAnsiTheme="minorEastAsia" w:cstheme="minorEastAsia" w:hint="eastAsia"/>
          <w:color w:val="000000"/>
          <w:sz w:val="21"/>
          <w:szCs w:val="21"/>
          <w:shd w:val="clear" w:color="auto" w:fill="FFFFFF"/>
        </w:rPr>
        <w:br/>
      </w:r>
    </w:p>
    <w:p w14:paraId="051B36C5" w14:textId="77777777" w:rsidR="00AD4B22" w:rsidRDefault="008C7529">
      <w:pPr>
        <w:pStyle w:val="a3"/>
        <w:widowControl/>
        <w:numPr>
          <w:ilvl w:val="0"/>
          <w:numId w:val="1"/>
        </w:numPr>
        <w:shd w:val="clear" w:color="auto" w:fill="FFFFFF"/>
        <w:spacing w:line="360" w:lineRule="auto"/>
        <w:rPr>
          <w:rFonts w:asciiTheme="minorEastAsia" w:hAnsiTheme="minorEastAsia" w:cstheme="minorEastAsia"/>
          <w:color w:val="000000"/>
          <w:spacing w:val="-6"/>
          <w:sz w:val="21"/>
          <w:szCs w:val="21"/>
        </w:rPr>
      </w:pPr>
      <w:r>
        <w:rPr>
          <w:rFonts w:asciiTheme="minorEastAsia" w:hAnsiTheme="minorEastAsia" w:cstheme="minorEastAsia" w:hint="eastAsia"/>
          <w:color w:val="000000"/>
          <w:sz w:val="21"/>
          <w:szCs w:val="21"/>
          <w:shd w:val="clear" w:color="auto" w:fill="FFFFFF"/>
        </w:rPr>
        <w:t xml:space="preserve">柔韧训练 </w:t>
      </w:r>
      <w:r>
        <w:rPr>
          <w:rFonts w:asciiTheme="minorEastAsia" w:hAnsiTheme="minorEastAsia" w:cstheme="minorEastAsia" w:hint="eastAsia"/>
          <w:color w:val="000000"/>
          <w:sz w:val="21"/>
          <w:szCs w:val="21"/>
          <w:shd w:val="clear" w:color="auto" w:fill="FFFFFF"/>
        </w:rPr>
        <w:br/>
        <w:t xml:space="preserve">    柔韧素质的好与不好对运动成绩有直接影响，柔韧训练主要是扩展关节和关节系统的活动范围。</w:t>
      </w:r>
      <w:r>
        <w:rPr>
          <w:rFonts w:asciiTheme="minorEastAsia" w:hAnsiTheme="minorEastAsia" w:cstheme="minorEastAsia" w:hint="eastAsia"/>
          <w:color w:val="000000"/>
          <w:spacing w:val="-6"/>
          <w:sz w:val="21"/>
          <w:szCs w:val="21"/>
          <w:shd w:val="clear" w:color="auto" w:fill="FFFFFF"/>
        </w:rPr>
        <w:t>柔韧性的提高有助于减少运动损伤发生的可能性。</w:t>
      </w:r>
    </w:p>
    <w:p w14:paraId="0010CB22" w14:textId="77777777" w:rsidR="00AD4B22" w:rsidRDefault="008C7529">
      <w:pPr>
        <w:pStyle w:val="a3"/>
        <w:widowControl/>
        <w:shd w:val="clear" w:color="auto" w:fill="FFFFFF"/>
        <w:spacing w:line="360" w:lineRule="auto"/>
        <w:rPr>
          <w:rFonts w:asciiTheme="minorEastAsia" w:hAnsiTheme="minorEastAsia" w:cstheme="minorEastAsia"/>
          <w:color w:val="000000"/>
          <w:sz w:val="21"/>
          <w:szCs w:val="21"/>
          <w:shd w:val="clear" w:color="auto" w:fill="FFFFFF"/>
        </w:rPr>
      </w:pPr>
      <w:r>
        <w:rPr>
          <w:rFonts w:asciiTheme="minorEastAsia" w:hAnsiTheme="minorEastAsia" w:cstheme="minorEastAsia" w:hint="eastAsia"/>
          <w:color w:val="000000"/>
          <w:sz w:val="21"/>
          <w:szCs w:val="21"/>
          <w:shd w:val="clear" w:color="auto" w:fill="FFFFFF"/>
        </w:rPr>
        <w:t>但要注意：在进行较大强度肌肉伸展练习前，必须做热身活动，使身体微微出汗。肌肉伸展产生了紧绷感或感到疼痛时就应该停止练习，防止拉伤。</w:t>
      </w:r>
      <w:r>
        <w:rPr>
          <w:rFonts w:asciiTheme="minorEastAsia" w:hAnsiTheme="minorEastAsia" w:cstheme="minorEastAsia" w:hint="eastAsia"/>
          <w:color w:val="000000"/>
          <w:sz w:val="21"/>
          <w:szCs w:val="21"/>
          <w:shd w:val="clear" w:color="auto" w:fill="FFFFFF"/>
        </w:rPr>
        <w:br/>
        <w:t xml:space="preserve">1、单杠悬垂，拉伸肢体。 </w:t>
      </w:r>
      <w:r>
        <w:rPr>
          <w:rFonts w:asciiTheme="minorEastAsia" w:hAnsiTheme="minorEastAsia" w:cstheme="minorEastAsia" w:hint="eastAsia"/>
          <w:color w:val="000000"/>
          <w:sz w:val="21"/>
          <w:szCs w:val="21"/>
          <w:shd w:val="clear" w:color="auto" w:fill="FFFFFF"/>
        </w:rPr>
        <w:br/>
        <w:t xml:space="preserve">2、压腿，下腰。 </w:t>
      </w:r>
      <w:r>
        <w:rPr>
          <w:rFonts w:asciiTheme="minorEastAsia" w:hAnsiTheme="minorEastAsia" w:cstheme="minorEastAsia" w:hint="eastAsia"/>
          <w:color w:val="000000"/>
          <w:sz w:val="21"/>
          <w:szCs w:val="21"/>
          <w:shd w:val="clear" w:color="auto" w:fill="FFFFFF"/>
        </w:rPr>
        <w:br/>
        <w:t>3、拉伸身体两侧肌肉。 力量、平衡和柔韧训练每周不少于3次，并接在长跑之后完成。 在俱乐部组织的每次行动之前，长跑每周不得少于4次。在行动前10天减少运动量，以免行动中</w:t>
      </w:r>
      <w:hyperlink r:id="rId7" w:tgtFrame="https://set2.mail.qq.com/cgi-bin/_blank" w:history="1">
        <w:r>
          <w:rPr>
            <w:rFonts w:asciiTheme="minorEastAsia" w:hAnsiTheme="minorEastAsia" w:cstheme="minorEastAsia" w:hint="eastAsia"/>
            <w:color w:val="000000"/>
            <w:sz w:val="21"/>
            <w:szCs w:val="21"/>
            <w:shd w:val="clear" w:color="auto" w:fill="FFFFFF"/>
          </w:rPr>
          <w:t>肌肉疲劳</w:t>
        </w:r>
      </w:hyperlink>
      <w:r>
        <w:rPr>
          <w:rFonts w:asciiTheme="minorEastAsia" w:hAnsiTheme="minorEastAsia" w:cstheme="minorEastAsia" w:hint="eastAsia"/>
          <w:color w:val="000000"/>
          <w:sz w:val="21"/>
          <w:szCs w:val="21"/>
          <w:shd w:val="clear" w:color="auto" w:fill="FFFFFF"/>
        </w:rPr>
        <w:t>。</w:t>
      </w:r>
    </w:p>
    <w:p w14:paraId="1F4D873C" w14:textId="77777777" w:rsidR="00AD4B22" w:rsidRDefault="008C7529">
      <w:pPr>
        <w:pStyle w:val="a3"/>
        <w:widowControl/>
        <w:shd w:val="clear" w:color="auto" w:fill="FFFFFF"/>
        <w:spacing w:line="360" w:lineRule="auto"/>
        <w:rPr>
          <w:rFonts w:asciiTheme="minorEastAsia" w:hAnsiTheme="minorEastAsia" w:cstheme="minorEastAsia"/>
          <w:color w:val="000000"/>
          <w:sz w:val="21"/>
          <w:szCs w:val="21"/>
        </w:rPr>
      </w:pPr>
      <w:r>
        <w:rPr>
          <w:rFonts w:asciiTheme="minorEastAsia" w:hAnsiTheme="minorEastAsia" w:cstheme="minorEastAsia" w:hint="eastAsia"/>
          <w:color w:val="000000"/>
          <w:sz w:val="21"/>
          <w:szCs w:val="21"/>
          <w:shd w:val="clear" w:color="auto" w:fill="FFFFFF"/>
        </w:rPr>
        <w:t>四、</w:t>
      </w:r>
      <w:r>
        <w:rPr>
          <w:rFonts w:asciiTheme="minorEastAsia" w:hAnsiTheme="minorEastAsia" w:cstheme="minorEastAsia" w:hint="eastAsia"/>
          <w:color w:val="000000"/>
          <w:spacing w:val="-6"/>
          <w:sz w:val="21"/>
          <w:szCs w:val="21"/>
          <w:shd w:val="clear" w:color="auto" w:fill="FFFFFF"/>
        </w:rPr>
        <w:t>灵活性训练</w:t>
      </w:r>
      <w:r>
        <w:rPr>
          <w:rFonts w:asciiTheme="minorEastAsia" w:hAnsiTheme="minorEastAsia" w:cstheme="minorEastAsia" w:hint="eastAsia"/>
          <w:color w:val="000000"/>
          <w:sz w:val="21"/>
          <w:szCs w:val="21"/>
          <w:shd w:val="clear" w:color="auto" w:fill="FFFFFF"/>
        </w:rPr>
        <w:t> </w:t>
      </w:r>
    </w:p>
    <w:p w14:paraId="7C49BEE5" w14:textId="77777777" w:rsidR="00AD4B22" w:rsidRDefault="008C7529">
      <w:pPr>
        <w:pStyle w:val="a3"/>
        <w:widowControl/>
        <w:shd w:val="clear" w:color="auto" w:fill="FFFFFF"/>
        <w:spacing w:line="360" w:lineRule="auto"/>
        <w:rPr>
          <w:rFonts w:asciiTheme="minorEastAsia" w:hAnsiTheme="minorEastAsia" w:cstheme="minorEastAsia"/>
          <w:color w:val="000000"/>
          <w:spacing w:val="-6"/>
          <w:sz w:val="21"/>
          <w:szCs w:val="21"/>
          <w:shd w:val="clear" w:color="auto" w:fill="FFFFFF"/>
        </w:rPr>
      </w:pPr>
      <w:r>
        <w:rPr>
          <w:rFonts w:asciiTheme="minorEastAsia" w:hAnsiTheme="minorEastAsia" w:cstheme="minorEastAsia" w:hint="eastAsia"/>
          <w:color w:val="000000"/>
          <w:spacing w:val="-6"/>
          <w:sz w:val="21"/>
          <w:szCs w:val="21"/>
          <w:shd w:val="clear" w:color="auto" w:fill="FFFFFF"/>
        </w:rPr>
        <w:t xml:space="preserve">    球场上的灵活快速反应等都属于灵敏性训练。灵敏性训练，要求运动员处在体力充沛和神经兴奋性较高的情况下进行才能产生较好的效果，</w:t>
      </w:r>
    </w:p>
    <w:p w14:paraId="342D4437" w14:textId="77777777" w:rsidR="00AD4B22" w:rsidRDefault="008C7529">
      <w:pPr>
        <w:pStyle w:val="a3"/>
        <w:widowControl/>
        <w:shd w:val="clear" w:color="auto" w:fill="FFFFFF"/>
        <w:spacing w:line="360" w:lineRule="auto"/>
        <w:rPr>
          <w:rFonts w:asciiTheme="minorEastAsia" w:hAnsiTheme="minorEastAsia" w:cstheme="minorEastAsia"/>
          <w:color w:val="000000"/>
          <w:spacing w:val="-6"/>
          <w:sz w:val="21"/>
          <w:szCs w:val="21"/>
        </w:rPr>
      </w:pPr>
      <w:r>
        <w:rPr>
          <w:rFonts w:asciiTheme="minorEastAsia" w:hAnsiTheme="minorEastAsia" w:cstheme="minorEastAsia" w:hint="eastAsia"/>
          <w:color w:val="000000"/>
          <w:spacing w:val="-6"/>
          <w:sz w:val="21"/>
          <w:szCs w:val="21"/>
          <w:shd w:val="clear" w:color="auto" w:fill="FFFFFF"/>
        </w:rPr>
        <w:t xml:space="preserve">    尚若运动员处于神经兴奋性低下或者疲劳无力的状况，</w:t>
      </w:r>
      <w:r>
        <w:rPr>
          <w:rFonts w:asciiTheme="minorEastAsia" w:hAnsiTheme="minorEastAsia" w:cstheme="minorEastAsia" w:hint="eastAsia"/>
          <w:color w:val="000000"/>
          <w:spacing w:val="-5"/>
          <w:sz w:val="21"/>
          <w:szCs w:val="21"/>
          <w:shd w:val="clear" w:color="auto" w:fill="FFFFFF"/>
        </w:rPr>
        <w:t>就不应进行此类的</w:t>
      </w:r>
      <w:r>
        <w:rPr>
          <w:rFonts w:asciiTheme="minorEastAsia" w:hAnsiTheme="minorEastAsia" w:cstheme="minorEastAsia" w:hint="eastAsia"/>
          <w:color w:val="000000"/>
          <w:spacing w:val="-6"/>
          <w:sz w:val="21"/>
          <w:szCs w:val="21"/>
          <w:shd w:val="clear" w:color="auto" w:fill="FFFFFF"/>
        </w:rPr>
        <w:t>练习，所以灵敏性训练一般放在训练课的前面进行，效果较好。</w:t>
      </w:r>
    </w:p>
    <w:p w14:paraId="479EB08C" w14:textId="77777777" w:rsidR="00AD4B22" w:rsidRDefault="008C7529">
      <w:pPr>
        <w:pStyle w:val="a3"/>
        <w:widowControl/>
        <w:shd w:val="clear" w:color="auto" w:fill="FFFFFF"/>
        <w:spacing w:line="360" w:lineRule="auto"/>
        <w:rPr>
          <w:rFonts w:asciiTheme="minorEastAsia" w:hAnsiTheme="minorEastAsia" w:cstheme="minorEastAsia"/>
          <w:color w:val="000000"/>
          <w:spacing w:val="-6"/>
          <w:sz w:val="21"/>
          <w:szCs w:val="21"/>
          <w:shd w:val="clear" w:color="auto" w:fill="FFFFFF"/>
        </w:rPr>
      </w:pPr>
      <w:r>
        <w:rPr>
          <w:rFonts w:asciiTheme="minorEastAsia" w:hAnsiTheme="minorEastAsia" w:cstheme="minorEastAsia" w:hint="eastAsia"/>
          <w:color w:val="000000"/>
          <w:spacing w:val="-5"/>
          <w:sz w:val="21"/>
          <w:szCs w:val="21"/>
          <w:shd w:val="clear" w:color="auto" w:fill="FFFFFF"/>
        </w:rPr>
        <w:t>灵敏性的训练方法有：各种游戏、各种起跑、疾跑、听信号变向跑、急起急停、各种跑的专</w:t>
      </w:r>
      <w:r>
        <w:rPr>
          <w:rFonts w:asciiTheme="minorEastAsia" w:hAnsiTheme="minorEastAsia" w:cstheme="minorEastAsia" w:hint="eastAsia"/>
          <w:color w:val="000000"/>
          <w:spacing w:val="-6"/>
          <w:sz w:val="21"/>
          <w:szCs w:val="21"/>
          <w:shd w:val="clear" w:color="auto" w:fill="FFFFFF"/>
        </w:rPr>
        <w:t>门练习和辅助练习，以及全面的身体训练都能促进灵敏素质的发展。</w:t>
      </w:r>
    </w:p>
    <w:p w14:paraId="2DE7B809" w14:textId="77777777" w:rsidR="00AD4B22" w:rsidRDefault="008C7529">
      <w:pPr>
        <w:pStyle w:val="a3"/>
        <w:widowControl/>
        <w:shd w:val="clear" w:color="auto" w:fill="FFFFFF"/>
        <w:spacing w:line="360" w:lineRule="auto"/>
        <w:rPr>
          <w:rFonts w:asciiTheme="minorEastAsia" w:hAnsiTheme="minorEastAsia" w:cstheme="minorEastAsia"/>
          <w:color w:val="000000"/>
          <w:spacing w:val="-6"/>
          <w:sz w:val="21"/>
          <w:szCs w:val="21"/>
        </w:rPr>
      </w:pPr>
      <w:r>
        <w:rPr>
          <w:rFonts w:asciiTheme="minorEastAsia" w:hAnsiTheme="minorEastAsia" w:cstheme="minorEastAsia" w:hint="eastAsia"/>
          <w:color w:val="000000"/>
          <w:spacing w:val="-6"/>
          <w:sz w:val="21"/>
          <w:szCs w:val="21"/>
          <w:shd w:val="clear" w:color="auto" w:fill="FFFFFF"/>
        </w:rPr>
        <w:t>五、体能训练的科学训练方法</w:t>
      </w:r>
    </w:p>
    <w:p w14:paraId="2D8C0E8F" w14:textId="77777777" w:rsidR="00AD4B22" w:rsidRDefault="008C7529">
      <w:pPr>
        <w:pStyle w:val="a3"/>
        <w:widowControl/>
        <w:shd w:val="clear" w:color="auto" w:fill="FFFFFF"/>
        <w:spacing w:line="360" w:lineRule="auto"/>
        <w:rPr>
          <w:rFonts w:asciiTheme="minorEastAsia" w:hAnsiTheme="minorEastAsia" w:cstheme="minorEastAsia"/>
          <w:color w:val="000000"/>
          <w:spacing w:val="-6"/>
          <w:sz w:val="21"/>
          <w:szCs w:val="21"/>
        </w:rPr>
      </w:pPr>
      <w:r>
        <w:rPr>
          <w:rFonts w:asciiTheme="minorEastAsia" w:hAnsiTheme="minorEastAsia" w:cstheme="minorEastAsia" w:hint="eastAsia"/>
          <w:color w:val="000000"/>
          <w:spacing w:val="-6"/>
          <w:sz w:val="21"/>
          <w:szCs w:val="21"/>
          <w:shd w:val="clear" w:color="auto" w:fill="FFFFFF"/>
        </w:rPr>
        <w:t xml:space="preserve">    体能训练的科学配伍，能有效地提高运动成绩达到预期的训练效果，但尚若不注意身体素质间的配伍禁忌或训练搭配不合理，或者每项都练一练抓不着重点，那就只能事与愿违或者是事倍功半了。</w:t>
      </w:r>
    </w:p>
    <w:p w14:paraId="71173CE4" w14:textId="77777777" w:rsidR="00AD4B22" w:rsidRDefault="008C7529">
      <w:pPr>
        <w:pStyle w:val="a3"/>
        <w:widowControl/>
        <w:shd w:val="clear" w:color="auto" w:fill="FFFFFF"/>
        <w:spacing w:line="360" w:lineRule="auto"/>
        <w:jc w:val="right"/>
        <w:rPr>
          <w:rFonts w:asciiTheme="minorEastAsia" w:hAnsiTheme="minorEastAsia" w:cstheme="minorEastAsia"/>
          <w:color w:val="000000"/>
          <w:spacing w:val="-6"/>
          <w:sz w:val="21"/>
          <w:szCs w:val="21"/>
          <w:shd w:val="clear" w:color="auto" w:fill="FFFFFF"/>
        </w:rPr>
      </w:pPr>
      <w:r>
        <w:rPr>
          <w:rFonts w:asciiTheme="minorEastAsia" w:hAnsiTheme="minorEastAsia" w:cstheme="minorEastAsia" w:hint="eastAsia"/>
          <w:color w:val="000000"/>
          <w:spacing w:val="-6"/>
          <w:sz w:val="21"/>
          <w:szCs w:val="21"/>
          <w:shd w:val="clear" w:color="auto" w:fill="FFFFFF"/>
        </w:rPr>
        <w:t>泰山小学足球组</w:t>
      </w:r>
    </w:p>
    <w:p w14:paraId="2387F8D5" w14:textId="5F1748AE" w:rsidR="00AD4B22" w:rsidRDefault="005D7CCA">
      <w:pPr>
        <w:pStyle w:val="a3"/>
        <w:widowControl/>
        <w:shd w:val="clear" w:color="auto" w:fill="FFFFFF"/>
        <w:spacing w:line="360" w:lineRule="auto"/>
        <w:jc w:val="right"/>
        <w:rPr>
          <w:rFonts w:asciiTheme="minorEastAsia" w:hAnsiTheme="minorEastAsia" w:cstheme="minorEastAsia"/>
          <w:color w:val="000000"/>
          <w:spacing w:val="-6"/>
          <w:sz w:val="21"/>
          <w:szCs w:val="21"/>
          <w:shd w:val="clear" w:color="auto" w:fill="FFFFFF"/>
        </w:rPr>
      </w:pPr>
      <w:r>
        <w:rPr>
          <w:rFonts w:asciiTheme="minorEastAsia" w:hAnsiTheme="minorEastAsia" w:cstheme="minorEastAsia" w:hint="eastAsia"/>
          <w:color w:val="000000"/>
          <w:spacing w:val="-6"/>
          <w:sz w:val="21"/>
          <w:szCs w:val="21"/>
          <w:shd w:val="clear" w:color="auto" w:fill="FFFFFF"/>
        </w:rPr>
        <w:t>2</w:t>
      </w:r>
      <w:r>
        <w:rPr>
          <w:rFonts w:asciiTheme="minorEastAsia" w:hAnsiTheme="minorEastAsia" w:cstheme="minorEastAsia"/>
          <w:color w:val="000000"/>
          <w:spacing w:val="-6"/>
          <w:sz w:val="21"/>
          <w:szCs w:val="21"/>
          <w:shd w:val="clear" w:color="auto" w:fill="FFFFFF"/>
        </w:rPr>
        <w:t>020.9</w:t>
      </w:r>
    </w:p>
    <w:sectPr w:rsidR="00AD4B2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324F2B"/>
    <w:multiLevelType w:val="singleLevel"/>
    <w:tmpl w:val="58324F2B"/>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DB93FF9"/>
    <w:rsid w:val="005D7CCA"/>
    <w:rsid w:val="008C7529"/>
    <w:rsid w:val="00AD4B22"/>
    <w:rsid w:val="01EA535A"/>
    <w:rsid w:val="074F2A4A"/>
    <w:rsid w:val="374F20F5"/>
    <w:rsid w:val="3F8F4A1E"/>
    <w:rsid w:val="4DAF22AA"/>
    <w:rsid w:val="5343196D"/>
    <w:rsid w:val="5DB93FF9"/>
    <w:rsid w:val="60DF6DA5"/>
    <w:rsid w:val="6B380C1E"/>
    <w:rsid w:val="6C6E0C9A"/>
    <w:rsid w:val="726E2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8B3766"/>
  <w15:docId w15:val="{C4CC717B-D1A3-42AC-ABEB-5D239D127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3">
    <w:name w:val="Normal (Web)"/>
    <w:basedOn w:val="a"/>
    <w:qFormat/>
    <w:rPr>
      <w:sz w:val="24"/>
    </w:rPr>
  </w:style>
  <w:style w:type="character" w:styleId="a4">
    <w:name w:val="Hyperlink"/>
    <w:basedOn w:val="a0"/>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zhidao.baidu.com/question/580257894.html?gossl=http://www.baidu.com/s?wd=%E8%82%8C%E8%82%89%E7%96%B2%E5%8A%B3&amp;tn=44039180_cpr&amp;fenlei=mv6quAkxTZn0IZRqIHckPjm4nH00T1dBryczuyczmhDsnjDLPhcY0ZwV5Hcvrjm3rH6sPfKWUMw85HfYnjn4nH6sgvPsT6KdThsqpZwYTjCEQLGCpyw9Uz4Bmy-bIi4WUvYETgN-TLwGUv3EPH6snWRLrjbY&amp;_=197AF580ED90F1BB48DBADDE9C3C11F4:FG=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zhidao.baidu.com/question/580257894.html?gossl=http://www.baidu.com/s?wd=%E4%BD%93%E8%83%BD%E8%AE%AD%E7%BB%83&amp;tn=44039180_cpr&amp;fenlei=mv6quAkxTZn0IZRqIHckPjm4nH00T1dBryczuyczmhDsnjDLPhcY0ZwV5Hcvrjm3rH6sPfKWUMw85HfYnjn4nH6sgvPsT6KdThsqpZwYTjCEQLGCpyw9Uz4Bmy-bIi4WUvYETgN-TLwGUv3EPH6snWRLrjbY&amp;_=197AF580ED90F1BB48DBADDE9C3C11F4:FG=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321</Words>
  <Characters>1833</Characters>
  <Application>Microsoft Office Word</Application>
  <DocSecurity>0</DocSecurity>
  <Lines>15</Lines>
  <Paragraphs>4</Paragraphs>
  <ScaleCrop>false</ScaleCrop>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苑青</cp:lastModifiedBy>
  <cp:revision>5</cp:revision>
  <dcterms:created xsi:type="dcterms:W3CDTF">2016-11-20T23:49:00Z</dcterms:created>
  <dcterms:modified xsi:type="dcterms:W3CDTF">2020-12-28T00:44:00Z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